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85865" w14:textId="6026CD07" w:rsidR="009521A8" w:rsidRDefault="005971FC" w:rsidP="005971FC">
      <w:pPr>
        <w:jc w:val="center"/>
      </w:pPr>
      <w:r>
        <w:t xml:space="preserve">A </w:t>
      </w:r>
      <w:r w:rsidR="00161D8E">
        <w:t xml:space="preserve">Diagnostic </w:t>
      </w:r>
      <w:r>
        <w:t>Comparison of CFSv1 and CFSv2 Prediction</w:t>
      </w:r>
      <w:r w:rsidR="00EA2E46">
        <w:t>s</w:t>
      </w:r>
      <w:r>
        <w:t xml:space="preserve"> </w:t>
      </w:r>
      <w:r w:rsidR="00161D8E">
        <w:t>of</w:t>
      </w:r>
      <w:r>
        <w:t xml:space="preserve"> Nino3.4 SST</w:t>
      </w:r>
    </w:p>
    <w:p w14:paraId="645402D7" w14:textId="77777777" w:rsidR="005971FC" w:rsidRDefault="005971FC" w:rsidP="005971FC">
      <w:pPr>
        <w:jc w:val="center"/>
      </w:pPr>
      <w:r>
        <w:t>Anthony G. Barnston and Michael K. Tippett</w:t>
      </w:r>
    </w:p>
    <w:p w14:paraId="05FDDE61" w14:textId="77777777" w:rsidR="005971FC" w:rsidRDefault="005971FC" w:rsidP="005971FC"/>
    <w:p w14:paraId="5F7DAEFD" w14:textId="59868E74" w:rsidR="008D3203" w:rsidRDefault="00470C62">
      <w:r>
        <w:t>Skills and other diagnoses are conducted to compare the relative performances of CFSv1 and CFSv2 in prediction of the ENSO-associated Nino3.4 SST index (5</w:t>
      </w:r>
      <w:r>
        <w:sym w:font="Symbol" w:char="F0B0"/>
      </w:r>
      <w:r>
        <w:t>N-5</w:t>
      </w:r>
      <w:r>
        <w:sym w:font="Symbol" w:char="F0B0"/>
      </w:r>
      <w:r>
        <w:t>S, 120</w:t>
      </w:r>
      <w:r>
        <w:sym w:font="Symbol" w:char="F0B0"/>
      </w:r>
      <w:r>
        <w:t>-170</w:t>
      </w:r>
      <w:r>
        <w:sym w:font="Symbol" w:char="F0B0"/>
      </w:r>
      <w:r>
        <w:t>W). The common 1982-2</w:t>
      </w:r>
      <w:r w:rsidR="00C3341D">
        <w:t xml:space="preserve">009 </w:t>
      </w:r>
      <w:proofErr w:type="spellStart"/>
      <w:r w:rsidR="00C3341D">
        <w:t>hindcast</w:t>
      </w:r>
      <w:proofErr w:type="spellEnd"/>
      <w:r w:rsidR="00C3341D">
        <w:t xml:space="preserve"> period is used,</w:t>
      </w:r>
      <w:r>
        <w:t xml:space="preserve"> one-month averaging periods are used</w:t>
      </w:r>
      <w:r w:rsidR="00C3341D">
        <w:t xml:space="preserve">, and </w:t>
      </w:r>
      <w:r w:rsidR="00AC0729">
        <w:t xml:space="preserve">the </w:t>
      </w:r>
      <w:r w:rsidR="00C3341D">
        <w:t>8 forecast lead times are examined</w:t>
      </w:r>
      <w:r>
        <w:t xml:space="preserve">. </w:t>
      </w:r>
    </w:p>
    <w:p w14:paraId="5F85F382" w14:textId="35B91CCC" w:rsidR="00B618BC" w:rsidRDefault="00470C62">
      <w:r>
        <w:t>CFSv2 slightly outperforms CFSv1</w:t>
      </w:r>
      <w:r w:rsidR="008D3203">
        <w:t>,</w:t>
      </w:r>
      <w:r>
        <w:t xml:space="preserve"> </w:t>
      </w:r>
      <w:r w:rsidR="008D3203">
        <w:t xml:space="preserve">in terms of temporal correlation skill, </w:t>
      </w:r>
      <w:r w:rsidR="00C3341D">
        <w:t xml:space="preserve">for moderate to </w:t>
      </w:r>
      <w:r>
        <w:t xml:space="preserve">long lead times that traverse the northern spring ENSO predictability barrier, such as a forecast for </w:t>
      </w:r>
      <w:r w:rsidR="0013070E">
        <w:t>July</w:t>
      </w:r>
      <w:r>
        <w:t xml:space="preserve"> made in </w:t>
      </w:r>
      <w:r w:rsidR="0013070E">
        <w:t>January or February</w:t>
      </w:r>
      <w:r>
        <w:t xml:space="preserve">. </w:t>
      </w:r>
      <w:r w:rsidR="005A598C">
        <w:t>However, f</w:t>
      </w:r>
      <w:r>
        <w:t>or forecasts</w:t>
      </w:r>
      <w:r w:rsidR="008D3203">
        <w:t xml:space="preserve"> during times of the year considered less challenging, such as a forecast for </w:t>
      </w:r>
      <w:r w:rsidR="00C3341D">
        <w:t>January</w:t>
      </w:r>
      <w:r w:rsidR="008D3203">
        <w:t xml:space="preserve"> made in </w:t>
      </w:r>
      <w:r w:rsidR="00AC6998">
        <w:t>late northern summer</w:t>
      </w:r>
      <w:r w:rsidR="008D3203">
        <w:t>, CFSv1 has higher</w:t>
      </w:r>
      <w:r w:rsidR="0063017B">
        <w:t xml:space="preserve"> correlations than CFSv2. I</w:t>
      </w:r>
      <w:r w:rsidR="008D3203">
        <w:t xml:space="preserve">nspection of the data </w:t>
      </w:r>
      <w:r w:rsidR="005A598C">
        <w:t>reveal</w:t>
      </w:r>
      <w:r w:rsidR="0063017B">
        <w:t>s</w:t>
      </w:r>
      <w:r w:rsidR="008D3203">
        <w:t xml:space="preserve"> a moderate cold bias in CFSv2 forecasts for Nino3.4 SST</w:t>
      </w:r>
      <w:r w:rsidR="00C3341D">
        <w:t xml:space="preserve"> during 1982-1998</w:t>
      </w:r>
      <w:r w:rsidR="005A598C">
        <w:t>—a bias</w:t>
      </w:r>
      <w:r w:rsidR="00C3341D">
        <w:t xml:space="preserve"> that s</w:t>
      </w:r>
      <w:r w:rsidR="008D3203">
        <w:t xml:space="preserve">uddenly becomes slightly positive </w:t>
      </w:r>
      <w:r w:rsidR="00C3341D">
        <w:t>during 1999-2009.</w:t>
      </w:r>
      <w:r w:rsidR="008D3203">
        <w:t xml:space="preserve"> </w:t>
      </w:r>
      <w:r w:rsidR="00C21A99">
        <w:t>Work by others has related this time-conditional bias to changes in the observing system in the late 1990s that affected the ocean reanalysis (CFSR) from which initial conditions for CFSv2 are taken.</w:t>
      </w:r>
      <w:r w:rsidR="009F23F3">
        <w:t xml:space="preserve"> </w:t>
      </w:r>
      <w:r w:rsidR="005A598C" w:rsidRPr="005A598C">
        <w:rPr>
          <w:i/>
        </w:rPr>
        <w:t>A posteriori</w:t>
      </w:r>
      <w:r w:rsidR="005A598C">
        <w:t xml:space="preserve"> t</w:t>
      </w:r>
      <w:r w:rsidR="008D3203">
        <w:t>reatment of these biases with two separate corrections improves the CFSv2 corr</w:t>
      </w:r>
      <w:r w:rsidR="00C3341D">
        <w:t xml:space="preserve">elation scores </w:t>
      </w:r>
      <w:r w:rsidR="008D3203">
        <w:t xml:space="preserve">such that they exceed those of CFSv1 at </w:t>
      </w:r>
      <w:r w:rsidR="00262F1A">
        <w:t>most</w:t>
      </w:r>
      <w:r w:rsidR="008D3203">
        <w:t xml:space="preserve"> times of year </w:t>
      </w:r>
      <w:r w:rsidR="00262F1A">
        <w:t xml:space="preserve">and </w:t>
      </w:r>
      <w:r w:rsidR="008D3203">
        <w:t xml:space="preserve">at </w:t>
      </w:r>
      <w:r w:rsidR="00262F1A">
        <w:t>most</w:t>
      </w:r>
      <w:r w:rsidR="00262F1A">
        <w:t xml:space="preserve"> </w:t>
      </w:r>
      <w:r w:rsidR="008D3203">
        <w:t>lead times</w:t>
      </w:r>
      <w:r w:rsidR="005E3D1A">
        <w:t xml:space="preserve">, </w:t>
      </w:r>
      <w:r w:rsidR="0063017B">
        <w:t>often</w:t>
      </w:r>
      <w:r w:rsidR="005E3D1A">
        <w:t xml:space="preserve"> by substantial margins</w:t>
      </w:r>
      <w:r w:rsidR="008D3203">
        <w:t xml:space="preserve">. </w:t>
      </w:r>
      <w:r w:rsidR="00C12E0B">
        <w:t xml:space="preserve">The time-dependent bias in CFSv2 hides </w:t>
      </w:r>
      <w:r w:rsidR="00B618BC">
        <w:t xml:space="preserve">also </w:t>
      </w:r>
      <w:r w:rsidR="00C12E0B">
        <w:t xml:space="preserve">its potential superiority over CFSv1 in terms of other </w:t>
      </w:r>
      <w:r w:rsidR="00D358DC">
        <w:t xml:space="preserve">basic </w:t>
      </w:r>
      <w:r w:rsidR="00C12E0B">
        <w:t>performance measures such as RMSE and</w:t>
      </w:r>
      <w:r w:rsidR="00CD1A74">
        <w:t>, to a lesser extent,</w:t>
      </w:r>
      <w:r w:rsidR="00C12E0B">
        <w:t xml:space="preserve"> standard deviation ratio. </w:t>
      </w:r>
      <w:r w:rsidR="002F239E" w:rsidRPr="002F239E">
        <w:t>Such verificatio</w:t>
      </w:r>
      <w:bookmarkStart w:id="0" w:name="_GoBack"/>
      <w:bookmarkEnd w:id="0"/>
      <w:r w:rsidR="002F239E" w:rsidRPr="002F239E">
        <w:t>ns are shown for CFSv1 against CFSv2 with and without the dual bias corrections.</w:t>
      </w:r>
    </w:p>
    <w:p w14:paraId="200F1356" w14:textId="0025883D" w:rsidR="00C12E0B" w:rsidRDefault="00C12E0B">
      <w:r>
        <w:t>CFSv2 is</w:t>
      </w:r>
      <w:r w:rsidR="00D358DC">
        <w:t xml:space="preserve"> also</w:t>
      </w:r>
      <w:r>
        <w:t xml:space="preserve"> seen to be </w:t>
      </w:r>
      <w:r w:rsidR="00D358DC">
        <w:t xml:space="preserve">better than CFSv1 in freedom from </w:t>
      </w:r>
      <w:r w:rsidR="00B618BC">
        <w:t xml:space="preserve">a recently introduced measure of forecast quality called </w:t>
      </w:r>
      <w:r>
        <w:t>target period “slippage”—a condition whereby skills are greater when verifying against a target period occurring earlier than the intended period.</w:t>
      </w:r>
      <w:r w:rsidR="002E7DE2">
        <w:t xml:space="preserve"> </w:t>
      </w:r>
      <w:r w:rsidR="002F239E">
        <w:t>The presence of s</w:t>
      </w:r>
      <w:r w:rsidR="00B618BC">
        <w:t xml:space="preserve">lippage cannot be diagnosed from </w:t>
      </w:r>
      <w:r w:rsidR="002F239E">
        <w:t xml:space="preserve">the usual </w:t>
      </w:r>
      <w:r w:rsidR="00B618BC">
        <w:t xml:space="preserve">skill </w:t>
      </w:r>
      <w:r w:rsidR="0069071F">
        <w:t>measures</w:t>
      </w:r>
      <w:r w:rsidR="00CD1A74">
        <w:t>,</w:t>
      </w:r>
      <w:r w:rsidR="0069071F">
        <w:t xml:space="preserve"> which</w:t>
      </w:r>
      <w:r w:rsidR="002F239E">
        <w:t xml:space="preserve"> only compare forecasts with their verifying observations. Slippage, a systematic error, is indistinguishable from random error</w:t>
      </w:r>
      <w:r w:rsidR="0069071F">
        <w:t xml:space="preserve"> when forecasts at different leads are evaluated independently</w:t>
      </w:r>
      <w:r w:rsidR="002F239E">
        <w:t xml:space="preserve">. </w:t>
      </w:r>
      <w:r w:rsidR="00B618BC">
        <w:t xml:space="preserve">Forecast systems that suffer </w:t>
      </w:r>
      <w:r w:rsidR="002F239E">
        <w:t>from slippage tend to be</w:t>
      </w:r>
      <w:r w:rsidR="0069071F">
        <w:t xml:space="preserve"> late in</w:t>
      </w:r>
      <w:r w:rsidR="00B618BC">
        <w:t xml:space="preserve"> predict</w:t>
      </w:r>
      <w:r w:rsidR="0069071F">
        <w:t>ing</w:t>
      </w:r>
      <w:r w:rsidR="00B618BC">
        <w:t xml:space="preserve"> the</w:t>
      </w:r>
      <w:r w:rsidR="002F239E">
        <w:t xml:space="preserve"> initiation and termination of </w:t>
      </w:r>
      <w:r w:rsidR="00B618BC">
        <w:t>ENSO events.</w:t>
      </w:r>
      <w:r w:rsidR="002F239E">
        <w:t xml:space="preserve"> Slippage can be corrected </w:t>
      </w:r>
      <w:r w:rsidR="0069071F">
        <w:t>in post-processing to the extent it is systematic. CFSv1 is found to benefit from such correction while CFSv2 is not found to require it.</w:t>
      </w:r>
      <w:r w:rsidR="002F239E">
        <w:t xml:space="preserve"> </w:t>
      </w:r>
      <w:r w:rsidR="00B618BC">
        <w:t xml:space="preserve"> </w:t>
      </w:r>
    </w:p>
    <w:p w14:paraId="72C2F480" w14:textId="4F2DB4D3" w:rsidR="00025584" w:rsidRDefault="00D358DC">
      <w:r>
        <w:t>A conclusion is</w:t>
      </w:r>
      <w:r w:rsidR="00025584">
        <w:t xml:space="preserve"> that the </w:t>
      </w:r>
      <w:r w:rsidR="00FE7ECB">
        <w:t xml:space="preserve">analysis of the </w:t>
      </w:r>
      <w:r w:rsidR="00025584">
        <w:t xml:space="preserve">merits and weaknesses of CFSv2, and guidance for improvements in a future CFSv3 version, would be more </w:t>
      </w:r>
      <w:r w:rsidR="00FB5F0A">
        <w:t xml:space="preserve">easily achieved </w:t>
      </w:r>
      <w:r w:rsidR="00025584">
        <w:t xml:space="preserve">if problems in the </w:t>
      </w:r>
      <w:r>
        <w:t>CFSR data were first addressed and eliminated,</w:t>
      </w:r>
      <w:r w:rsidR="00025584">
        <w:t xml:space="preserve"> </w:t>
      </w:r>
      <w:r>
        <w:t xml:space="preserve">allowing for </w:t>
      </w:r>
      <w:r w:rsidR="00025584">
        <w:t>diagnoses</w:t>
      </w:r>
      <w:r>
        <w:t xml:space="preserve"> of CFSv2</w:t>
      </w:r>
      <w:r w:rsidR="00FE7ECB">
        <w:t xml:space="preserve"> </w:t>
      </w:r>
      <w:r w:rsidR="00FB5F0A">
        <w:t>using</w:t>
      </w:r>
      <w:r w:rsidR="00FE7ECB">
        <w:t xml:space="preserve"> unbiased initial conditions</w:t>
      </w:r>
      <w:r>
        <w:t>.</w:t>
      </w:r>
    </w:p>
    <w:p w14:paraId="7ABA336C" w14:textId="77777777" w:rsidR="00750DAB" w:rsidRDefault="00750DAB"/>
    <w:sectPr w:rsidR="00750DAB" w:rsidSect="00CB099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3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7A"/>
    <w:rsid w:val="00025584"/>
    <w:rsid w:val="0013070E"/>
    <w:rsid w:val="001570D2"/>
    <w:rsid w:val="00161D8E"/>
    <w:rsid w:val="001A4016"/>
    <w:rsid w:val="00262F1A"/>
    <w:rsid w:val="002C7561"/>
    <w:rsid w:val="002E7DE2"/>
    <w:rsid w:val="002F239E"/>
    <w:rsid w:val="00470C62"/>
    <w:rsid w:val="004F677A"/>
    <w:rsid w:val="005971FC"/>
    <w:rsid w:val="005A598C"/>
    <w:rsid w:val="005E3D1A"/>
    <w:rsid w:val="0063017B"/>
    <w:rsid w:val="0069071F"/>
    <w:rsid w:val="00750DAB"/>
    <w:rsid w:val="00760717"/>
    <w:rsid w:val="008D3203"/>
    <w:rsid w:val="009521A8"/>
    <w:rsid w:val="009F23F3"/>
    <w:rsid w:val="00A22E5D"/>
    <w:rsid w:val="00AC0729"/>
    <w:rsid w:val="00AC6998"/>
    <w:rsid w:val="00B618BC"/>
    <w:rsid w:val="00C12E0B"/>
    <w:rsid w:val="00C21A99"/>
    <w:rsid w:val="00C3341D"/>
    <w:rsid w:val="00CB0998"/>
    <w:rsid w:val="00CD1A74"/>
    <w:rsid w:val="00D358DC"/>
    <w:rsid w:val="00EA2E46"/>
    <w:rsid w:val="00EA7324"/>
    <w:rsid w:val="00FB5F0A"/>
    <w:rsid w:val="00FE7E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425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8B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8B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8B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8B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2395</Characters>
  <Application>Microsoft Macintosh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Barnston</dc:creator>
  <cp:keywords/>
  <dc:description/>
  <cp:lastModifiedBy>Anthony Barnston</cp:lastModifiedBy>
  <cp:revision>2</cp:revision>
  <dcterms:created xsi:type="dcterms:W3CDTF">2012-02-17T18:33:00Z</dcterms:created>
  <dcterms:modified xsi:type="dcterms:W3CDTF">2012-02-17T18:33:00Z</dcterms:modified>
</cp:coreProperties>
</file>