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3C322" w14:textId="3515B1FF" w:rsidR="00111B64" w:rsidRDefault="000A32E7" w:rsidP="00111B64">
      <w:pPr>
        <w:pStyle w:val="Title"/>
      </w:pPr>
      <w:r>
        <w:t xml:space="preserve">Validation and evaluation of cloud </w:t>
      </w:r>
      <w:r w:rsidR="0052538C">
        <w:t>physics</w:t>
      </w:r>
      <w:bookmarkStart w:id="0" w:name="_GoBack"/>
      <w:bookmarkEnd w:id="0"/>
      <w:r>
        <w:t xml:space="preserve"> </w:t>
      </w:r>
      <w:r w:rsidR="00E46673">
        <w:t>parameterizations</w:t>
      </w:r>
      <w:r>
        <w:t xml:space="preserve"> in climate models using satellite observations</w:t>
      </w:r>
    </w:p>
    <w:p w14:paraId="45F1C0B9" w14:textId="77777777" w:rsidR="00111B64" w:rsidRDefault="00111B64"/>
    <w:p w14:paraId="667B5D16" w14:textId="77777777" w:rsidR="009D4FD3" w:rsidRDefault="00111B64" w:rsidP="00111B64">
      <w:pPr>
        <w:pStyle w:val="Author"/>
      </w:pPr>
      <w:r>
        <w:t>Ralf Bennartz</w:t>
      </w:r>
    </w:p>
    <w:p w14:paraId="0D8BAB8B" w14:textId="42409CA2" w:rsidR="00B269F8" w:rsidRDefault="00B269F8" w:rsidP="00111B64">
      <w:pPr>
        <w:pStyle w:val="Author"/>
      </w:pPr>
      <w:r>
        <w:t>AOS/CIMSS/SSEC</w:t>
      </w:r>
    </w:p>
    <w:p w14:paraId="25AEF3B4" w14:textId="77777777" w:rsidR="00111B64" w:rsidRDefault="00111B64" w:rsidP="00111B64">
      <w:pPr>
        <w:pStyle w:val="Author"/>
      </w:pPr>
      <w:r>
        <w:t>University of Wisconsin – Madison</w:t>
      </w:r>
    </w:p>
    <w:p w14:paraId="3233ACA7" w14:textId="77777777" w:rsidR="00111B64" w:rsidRDefault="00111B64" w:rsidP="00111B64">
      <w:pPr>
        <w:pStyle w:val="Author"/>
      </w:pPr>
    </w:p>
    <w:p w14:paraId="59944AB5" w14:textId="1B30B037" w:rsidR="000845A5" w:rsidRPr="00965EAD" w:rsidRDefault="000845A5" w:rsidP="000845A5">
      <w:r w:rsidRPr="00965EAD">
        <w:t xml:space="preserve">Satellite data </w:t>
      </w:r>
      <w:r w:rsidR="00D74F89">
        <w:t>provide</w:t>
      </w:r>
      <w:r w:rsidRPr="00965EAD">
        <w:t xml:space="preserve"> the only </w:t>
      </w:r>
      <w:r>
        <w:t>means</w:t>
      </w:r>
      <w:r w:rsidRPr="00965EAD">
        <w:t xml:space="preserve"> to globally observe clouds and aerosols. </w:t>
      </w:r>
      <w:r w:rsidR="00D74F89">
        <w:t>Significant</w:t>
      </w:r>
      <w:r w:rsidRPr="00965EAD">
        <w:t xml:space="preserve"> progress has been made in this field over the last decades. Long-term satellite climatologies, covering 20+ years, have become increasingly valuable not only to characterize the current state of the climate system but also to </w:t>
      </w:r>
      <w:r>
        <w:t>identify</w:t>
      </w:r>
      <w:r w:rsidRPr="00965EAD">
        <w:t xml:space="preserve"> trends. </w:t>
      </w:r>
    </w:p>
    <w:p w14:paraId="2902D826" w14:textId="77777777" w:rsidR="000845A5" w:rsidRPr="00965EAD" w:rsidRDefault="000845A5" w:rsidP="000845A5"/>
    <w:p w14:paraId="5CF3546F" w14:textId="24590438" w:rsidR="00FA5B35" w:rsidRDefault="000845A5" w:rsidP="00D9094D">
      <w:r>
        <w:t>T</w:t>
      </w:r>
      <w:r w:rsidRPr="00965EAD">
        <w:t xml:space="preserve">his presentation will focus on our efforts to use satellite data to help constrain </w:t>
      </w:r>
      <w:r>
        <w:t>climate model</w:t>
      </w:r>
      <w:r w:rsidRPr="00965EAD">
        <w:t xml:space="preserve"> </w:t>
      </w:r>
      <w:r>
        <w:t xml:space="preserve">cloud physical parameterizations and </w:t>
      </w:r>
      <w:r w:rsidRPr="00965EAD">
        <w:t xml:space="preserve">cloud-aerosol interactions. Emphasis will be given </w:t>
      </w:r>
      <w:r w:rsidR="007A49CF">
        <w:t xml:space="preserve">in particular to two </w:t>
      </w:r>
      <w:r w:rsidR="00952FA9">
        <w:t>parameters</w:t>
      </w:r>
      <w:r w:rsidRPr="00965EAD">
        <w:t xml:space="preserve">. Firstly, a global climatology of </w:t>
      </w:r>
      <w:r w:rsidR="00AD301A">
        <w:t xml:space="preserve">cloud </w:t>
      </w:r>
      <w:r w:rsidRPr="00965EAD">
        <w:t xml:space="preserve">liquid water path </w:t>
      </w:r>
      <w:r>
        <w:t xml:space="preserve">(LWP) </w:t>
      </w:r>
      <w:r w:rsidRPr="00965EAD">
        <w:t>derived from passive microwave data and</w:t>
      </w:r>
      <w:r w:rsidR="00AD301A">
        <w:t>,</w:t>
      </w:r>
      <w:r w:rsidRPr="00965EAD">
        <w:t xml:space="preserve"> secondly</w:t>
      </w:r>
      <w:r w:rsidR="00AD301A">
        <w:t>,</w:t>
      </w:r>
      <w:r w:rsidRPr="00965EAD">
        <w:t xml:space="preserve"> a global climatology of cloud droplet number concentration </w:t>
      </w:r>
      <w:r>
        <w:t xml:space="preserve">(CDNC) </w:t>
      </w:r>
      <w:r w:rsidRPr="00965EAD">
        <w:t xml:space="preserve">based on visible </w:t>
      </w:r>
      <w:r>
        <w:t xml:space="preserve">and near infrared observations. </w:t>
      </w:r>
      <w:r w:rsidR="00D74F89">
        <w:t>It is argued that t</w:t>
      </w:r>
      <w:r>
        <w:t>hese two quantities are</w:t>
      </w:r>
      <w:r w:rsidR="00E42EE4">
        <w:t xml:space="preserve"> key variable</w:t>
      </w:r>
      <w:r>
        <w:t>s</w:t>
      </w:r>
      <w:r w:rsidR="00E42EE4">
        <w:t xml:space="preserve"> </w:t>
      </w:r>
      <w:r w:rsidR="001D2FDD">
        <w:t>for</w:t>
      </w:r>
      <w:r w:rsidR="00E42EE4">
        <w:t xml:space="preserve"> understanding cloud climate interactions. </w:t>
      </w:r>
      <w:r w:rsidR="004F69A7">
        <w:t>R</w:t>
      </w:r>
      <w:r w:rsidR="006C3809">
        <w:t xml:space="preserve">easons </w:t>
      </w:r>
      <w:r w:rsidR="004F69A7">
        <w:t xml:space="preserve">for this </w:t>
      </w:r>
      <w:r w:rsidR="006C3809">
        <w:t xml:space="preserve">are related to </w:t>
      </w:r>
      <w:r w:rsidR="004F69A7">
        <w:t xml:space="preserve">(1) the role of cloud liquid water path </w:t>
      </w:r>
      <w:r>
        <w:t xml:space="preserve">and droplet number concentration </w:t>
      </w:r>
      <w:r w:rsidR="004F69A7">
        <w:t xml:space="preserve">in cloud microphysical and radiative </w:t>
      </w:r>
      <w:r w:rsidR="002452E6">
        <w:t>processes</w:t>
      </w:r>
      <w:r w:rsidR="004F69A7">
        <w:t>, (2) the availability of long-term passive microwave</w:t>
      </w:r>
      <w:r w:rsidR="002452E6">
        <w:t xml:space="preserve"> and visible/near-infrared</w:t>
      </w:r>
      <w:r w:rsidR="004F69A7">
        <w:t xml:space="preserve"> observations, and (3) the objective nature of the definition of LWP </w:t>
      </w:r>
      <w:r w:rsidR="002452E6">
        <w:t xml:space="preserve">and CDNC </w:t>
      </w:r>
      <w:r w:rsidR="004F69A7">
        <w:t xml:space="preserve">as compared e.g. to the more subjective nature of the definition of cloud fraction. </w:t>
      </w:r>
      <w:r>
        <w:t xml:space="preserve"> </w:t>
      </w:r>
    </w:p>
    <w:p w14:paraId="23D17F72" w14:textId="77777777" w:rsidR="00FA5B35" w:rsidRDefault="00FA5B35" w:rsidP="00D9094D"/>
    <w:p w14:paraId="7B299EF9" w14:textId="7DFB113E" w:rsidR="00D9094D" w:rsidRDefault="001D2FDD" w:rsidP="00D9094D">
      <w:r>
        <w:t xml:space="preserve">As a result, </w:t>
      </w:r>
      <w:r w:rsidR="004F69A7">
        <w:t xml:space="preserve">LWP </w:t>
      </w:r>
      <w:r w:rsidR="000845A5">
        <w:t>and CDNC provide</w:t>
      </w:r>
      <w:r w:rsidR="004F69A7">
        <w:t xml:space="preserve"> excellent diagnostic</w:t>
      </w:r>
      <w:r w:rsidR="000845A5">
        <w:t>s</w:t>
      </w:r>
      <w:r w:rsidR="004F69A7">
        <w:t xml:space="preserve"> for Global Climate Model (GCM) validation. </w:t>
      </w:r>
      <w:r w:rsidR="00761B5C">
        <w:rPr>
          <w:rFonts w:cs="Helvetica"/>
          <w:szCs w:val="32"/>
          <w:lang w:bidi="en-US"/>
        </w:rPr>
        <w:t xml:space="preserve">The role of these datasets in climate </w:t>
      </w:r>
      <w:r w:rsidR="00B871BC">
        <w:rPr>
          <w:rFonts w:cs="Helvetica"/>
          <w:szCs w:val="32"/>
          <w:lang w:bidi="en-US"/>
        </w:rPr>
        <w:t>model verification</w:t>
      </w:r>
      <w:r w:rsidR="00761B5C">
        <w:rPr>
          <w:rFonts w:cs="Helvetica"/>
          <w:szCs w:val="32"/>
          <w:lang w:bidi="en-US"/>
        </w:rPr>
        <w:t xml:space="preserve"> will be discussed and application examples both at the cloud process level as well as the climate system level will be given.</w:t>
      </w:r>
    </w:p>
    <w:p w14:paraId="4954F9C2" w14:textId="77777777" w:rsidR="00793685" w:rsidRDefault="00793685" w:rsidP="00D9094D"/>
    <w:p w14:paraId="5BFE6031" w14:textId="77777777" w:rsidR="00793685" w:rsidRDefault="00793685" w:rsidP="00D9094D"/>
    <w:p w14:paraId="1AB4B3A9" w14:textId="77777777" w:rsidR="00D36AB3" w:rsidRDefault="00D36AB3" w:rsidP="00D9094D"/>
    <w:p w14:paraId="06C4B816" w14:textId="466FC7E9" w:rsidR="00D9094D" w:rsidRDefault="00D9094D" w:rsidP="00D9094D"/>
    <w:sectPr w:rsidR="00D9094D" w:rsidSect="009D4F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01CD"/>
    <w:multiLevelType w:val="multilevel"/>
    <w:tmpl w:val="1774FB7C"/>
    <w:lvl w:ilvl="0">
      <w:start w:val="1"/>
      <w:numFmt w:val="decimal"/>
      <w:pStyle w:val="Appendix"/>
      <w:lvlText w:val="Appendix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75444AD"/>
    <w:multiLevelType w:val="multilevel"/>
    <w:tmpl w:val="3B721784"/>
    <w:lvl w:ilvl="0">
      <w:start w:val="1"/>
      <w:numFmt w:val="none"/>
      <w:pStyle w:val="Heading1"/>
      <w:lvlText w:val=""/>
      <w:lvlJc w:val="left"/>
      <w:pPr>
        <w:tabs>
          <w:tab w:val="num" w:pos="72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84B78DF"/>
    <w:multiLevelType w:val="multilevel"/>
    <w:tmpl w:val="00000000"/>
    <w:lvl w:ilvl="0">
      <w:start w:val="1"/>
      <w:numFmt w:val="decimal"/>
      <w:pStyle w:val="Nor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or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Nor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Nor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Nor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Nor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Nor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AD12F69"/>
    <w:multiLevelType w:val="multilevel"/>
    <w:tmpl w:val="867CA1DE"/>
    <w:lvl w:ilvl="0">
      <w:start w:val="1"/>
      <w:numFmt w:val="decimal"/>
      <w:lvlText w:val="%1)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64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24"/>
        </w:tabs>
        <w:ind w:left="3024" w:hanging="360"/>
      </w:pPr>
      <w:rPr>
        <w:rFonts w:hint="default"/>
      </w:rPr>
    </w:lvl>
  </w:abstractNum>
  <w:abstractNum w:abstractNumId="4">
    <w:nsid w:val="76480247"/>
    <w:multiLevelType w:val="multilevel"/>
    <w:tmpl w:val="BEAC4358"/>
    <w:lvl w:ilvl="0">
      <w:start w:val="1"/>
      <w:numFmt w:val="decimal"/>
      <w:pStyle w:val="Heading10"/>
      <w:lvlText w:val="%1)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>
      <w:start w:val="1"/>
      <w:numFmt w:val="lowerLetter"/>
      <w:pStyle w:val="Heading2"/>
      <w:suff w:val="space"/>
      <w:lvlText w:val="%2)"/>
      <w:lvlJc w:val="left"/>
      <w:pPr>
        <w:ind w:left="720" w:hanging="648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24"/>
        </w:tabs>
        <w:ind w:left="3024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64"/>
    <w:rsid w:val="00014FFD"/>
    <w:rsid w:val="000845A5"/>
    <w:rsid w:val="000A32E7"/>
    <w:rsid w:val="000F52D2"/>
    <w:rsid w:val="00111B64"/>
    <w:rsid w:val="0017227E"/>
    <w:rsid w:val="001B3B49"/>
    <w:rsid w:val="001D2FDD"/>
    <w:rsid w:val="001D3B10"/>
    <w:rsid w:val="0023421D"/>
    <w:rsid w:val="002452E6"/>
    <w:rsid w:val="002A2849"/>
    <w:rsid w:val="00303E75"/>
    <w:rsid w:val="003A3DFF"/>
    <w:rsid w:val="003A4C92"/>
    <w:rsid w:val="00407C8B"/>
    <w:rsid w:val="00485B2D"/>
    <w:rsid w:val="004F69A7"/>
    <w:rsid w:val="005144DA"/>
    <w:rsid w:val="0052538C"/>
    <w:rsid w:val="00536E95"/>
    <w:rsid w:val="005874FD"/>
    <w:rsid w:val="005E1262"/>
    <w:rsid w:val="00600216"/>
    <w:rsid w:val="006418C2"/>
    <w:rsid w:val="006C3809"/>
    <w:rsid w:val="006E63C6"/>
    <w:rsid w:val="00761B5C"/>
    <w:rsid w:val="00793685"/>
    <w:rsid w:val="007A49CF"/>
    <w:rsid w:val="008103BA"/>
    <w:rsid w:val="008324FC"/>
    <w:rsid w:val="00952FA9"/>
    <w:rsid w:val="009A294F"/>
    <w:rsid w:val="009D2A9C"/>
    <w:rsid w:val="009D4FD3"/>
    <w:rsid w:val="00AD0265"/>
    <w:rsid w:val="00AD301A"/>
    <w:rsid w:val="00B10090"/>
    <w:rsid w:val="00B269F8"/>
    <w:rsid w:val="00B31C6D"/>
    <w:rsid w:val="00B76402"/>
    <w:rsid w:val="00B871BC"/>
    <w:rsid w:val="00D36AB3"/>
    <w:rsid w:val="00D74F89"/>
    <w:rsid w:val="00D9094D"/>
    <w:rsid w:val="00D956BA"/>
    <w:rsid w:val="00E42EE4"/>
    <w:rsid w:val="00E46673"/>
    <w:rsid w:val="00EC0819"/>
    <w:rsid w:val="00F24F28"/>
    <w:rsid w:val="00F66CCF"/>
    <w:rsid w:val="00FA5B35"/>
    <w:rsid w:val="00FC4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579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E2B00"/>
    <w:rPr>
      <w:sz w:val="24"/>
    </w:rPr>
  </w:style>
  <w:style w:type="paragraph" w:styleId="Heading10">
    <w:name w:val="heading 1"/>
    <w:basedOn w:val="Normal"/>
    <w:next w:val="Normal"/>
    <w:autoRedefine/>
    <w:qFormat/>
    <w:rsid w:val="0096212C"/>
    <w:pPr>
      <w:keepNext/>
      <w:numPr>
        <w:numId w:val="11"/>
      </w:numPr>
      <w:spacing w:after="240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96212C"/>
    <w:pPr>
      <w:keepNext/>
      <w:numPr>
        <w:ilvl w:val="1"/>
        <w:numId w:val="11"/>
      </w:numPr>
      <w:spacing w:after="120"/>
      <w:outlineLvl w:val="1"/>
    </w:pPr>
    <w:rPr>
      <w:rFonts w:cs="Arial"/>
      <w:i/>
    </w:rPr>
  </w:style>
  <w:style w:type="paragraph" w:styleId="Heading3">
    <w:name w:val="heading 3"/>
    <w:basedOn w:val="Normal"/>
    <w:next w:val="Normal"/>
    <w:autoRedefine/>
    <w:qFormat/>
    <w:rsid w:val="0096212C"/>
    <w:pPr>
      <w:keepNext/>
      <w:numPr>
        <w:ilvl w:val="2"/>
        <w:numId w:val="11"/>
      </w:numPr>
      <w:spacing w:before="240" w:after="60"/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autoRedefine/>
    <w:qFormat/>
    <w:rsid w:val="005874FD"/>
    <w:pPr>
      <w:jc w:val="center"/>
    </w:pPr>
    <w:rPr>
      <w:sz w:val="28"/>
    </w:rPr>
  </w:style>
  <w:style w:type="paragraph" w:customStyle="1" w:styleId="Heading1">
    <w:name w:val="Heading 1 *"/>
    <w:basedOn w:val="Heading10"/>
    <w:next w:val="Normal"/>
    <w:autoRedefine/>
    <w:qFormat/>
    <w:rsid w:val="00FC479E"/>
    <w:pPr>
      <w:numPr>
        <w:numId w:val="13"/>
      </w:numPr>
    </w:pPr>
  </w:style>
  <w:style w:type="paragraph" w:customStyle="1" w:styleId="Code">
    <w:name w:val="Code"/>
    <w:basedOn w:val="Normal"/>
    <w:rsid w:val="008E26EA"/>
    <w:rPr>
      <w:rFonts w:ascii="Courier" w:eastAsia="MS Mincho" w:hAnsi="Courier"/>
      <w:b/>
      <w:color w:val="000000"/>
    </w:rPr>
  </w:style>
  <w:style w:type="paragraph" w:customStyle="1" w:styleId="Appendix">
    <w:name w:val="Appendix"/>
    <w:basedOn w:val="Heading10"/>
    <w:next w:val="Normal"/>
    <w:autoRedefine/>
    <w:rsid w:val="00CD538F"/>
    <w:pPr>
      <w:numPr>
        <w:numId w:val="9"/>
      </w:numPr>
      <w:jc w:val="both"/>
    </w:pPr>
    <w:rPr>
      <w:rFonts w:ascii="Times New Roman" w:eastAsia="Times New Roman" w:hAnsi="Times New Roman"/>
      <w:lang w:eastAsia="de-DE"/>
    </w:rPr>
  </w:style>
  <w:style w:type="paragraph" w:customStyle="1" w:styleId="Title1">
    <w:name w:val="Title1"/>
    <w:basedOn w:val="Author"/>
    <w:autoRedefine/>
    <w:rsid w:val="00EB6223"/>
    <w:rPr>
      <w:rFonts w:ascii="Times New Roman" w:eastAsia="Times New Roman" w:hAnsi="Times New Roman"/>
      <w:sz w:val="32"/>
      <w:lang w:eastAsia="de-DE"/>
    </w:rPr>
  </w:style>
  <w:style w:type="paragraph" w:customStyle="1" w:styleId="TCBN2">
    <w:name w:val="TCBN 2"/>
    <w:basedOn w:val="Normal"/>
    <w:rsid w:val="00275C47"/>
    <w:rPr>
      <w:rFonts w:ascii="Times" w:hAnsi="Times"/>
      <w:b/>
      <w:smallCaps/>
      <w:u w:val="single"/>
    </w:rPr>
  </w:style>
  <w:style w:type="paragraph" w:customStyle="1" w:styleId="reviewercomments">
    <w:name w:val="reviewer comments"/>
    <w:basedOn w:val="Normal"/>
    <w:autoRedefine/>
    <w:rsid w:val="009E4F6B"/>
    <w:pPr>
      <w:ind w:left="288" w:right="288"/>
    </w:pPr>
    <w:rPr>
      <w:color w:val="3366F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74FD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74FD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C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18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C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8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8C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CE2B00"/>
    <w:rPr>
      <w:sz w:val="24"/>
    </w:rPr>
  </w:style>
  <w:style w:type="paragraph" w:styleId="Heading10">
    <w:name w:val="heading 1"/>
    <w:basedOn w:val="Normal"/>
    <w:next w:val="Normal"/>
    <w:autoRedefine/>
    <w:qFormat/>
    <w:rsid w:val="0096212C"/>
    <w:pPr>
      <w:keepNext/>
      <w:numPr>
        <w:numId w:val="11"/>
      </w:numPr>
      <w:spacing w:after="240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96212C"/>
    <w:pPr>
      <w:keepNext/>
      <w:numPr>
        <w:ilvl w:val="1"/>
        <w:numId w:val="11"/>
      </w:numPr>
      <w:spacing w:after="120"/>
      <w:outlineLvl w:val="1"/>
    </w:pPr>
    <w:rPr>
      <w:rFonts w:cs="Arial"/>
      <w:i/>
    </w:rPr>
  </w:style>
  <w:style w:type="paragraph" w:styleId="Heading3">
    <w:name w:val="heading 3"/>
    <w:basedOn w:val="Normal"/>
    <w:next w:val="Normal"/>
    <w:autoRedefine/>
    <w:qFormat/>
    <w:rsid w:val="0096212C"/>
    <w:pPr>
      <w:keepNext/>
      <w:numPr>
        <w:ilvl w:val="2"/>
        <w:numId w:val="11"/>
      </w:numPr>
      <w:spacing w:before="240" w:after="60"/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autoRedefine/>
    <w:qFormat/>
    <w:rsid w:val="005874FD"/>
    <w:pPr>
      <w:jc w:val="center"/>
    </w:pPr>
    <w:rPr>
      <w:sz w:val="28"/>
    </w:rPr>
  </w:style>
  <w:style w:type="paragraph" w:customStyle="1" w:styleId="Heading1">
    <w:name w:val="Heading 1 *"/>
    <w:basedOn w:val="Heading10"/>
    <w:next w:val="Normal"/>
    <w:autoRedefine/>
    <w:qFormat/>
    <w:rsid w:val="00FC479E"/>
    <w:pPr>
      <w:numPr>
        <w:numId w:val="13"/>
      </w:numPr>
    </w:pPr>
  </w:style>
  <w:style w:type="paragraph" w:customStyle="1" w:styleId="Code">
    <w:name w:val="Code"/>
    <w:basedOn w:val="Normal"/>
    <w:rsid w:val="008E26EA"/>
    <w:rPr>
      <w:rFonts w:ascii="Courier" w:eastAsia="MS Mincho" w:hAnsi="Courier"/>
      <w:b/>
      <w:color w:val="000000"/>
    </w:rPr>
  </w:style>
  <w:style w:type="paragraph" w:customStyle="1" w:styleId="Appendix">
    <w:name w:val="Appendix"/>
    <w:basedOn w:val="Heading10"/>
    <w:next w:val="Normal"/>
    <w:autoRedefine/>
    <w:rsid w:val="00CD538F"/>
    <w:pPr>
      <w:numPr>
        <w:numId w:val="9"/>
      </w:numPr>
      <w:jc w:val="both"/>
    </w:pPr>
    <w:rPr>
      <w:rFonts w:ascii="Times New Roman" w:eastAsia="Times New Roman" w:hAnsi="Times New Roman"/>
      <w:lang w:eastAsia="de-DE"/>
    </w:rPr>
  </w:style>
  <w:style w:type="paragraph" w:customStyle="1" w:styleId="Title1">
    <w:name w:val="Title1"/>
    <w:basedOn w:val="Author"/>
    <w:autoRedefine/>
    <w:rsid w:val="00EB6223"/>
    <w:rPr>
      <w:rFonts w:ascii="Times New Roman" w:eastAsia="Times New Roman" w:hAnsi="Times New Roman"/>
      <w:sz w:val="32"/>
      <w:lang w:eastAsia="de-DE"/>
    </w:rPr>
  </w:style>
  <w:style w:type="paragraph" w:customStyle="1" w:styleId="TCBN2">
    <w:name w:val="TCBN 2"/>
    <w:basedOn w:val="Normal"/>
    <w:rsid w:val="00275C47"/>
    <w:rPr>
      <w:rFonts w:ascii="Times" w:hAnsi="Times"/>
      <w:b/>
      <w:smallCaps/>
      <w:u w:val="single"/>
    </w:rPr>
  </w:style>
  <w:style w:type="paragraph" w:customStyle="1" w:styleId="reviewercomments">
    <w:name w:val="reviewer comments"/>
    <w:basedOn w:val="Normal"/>
    <w:autoRedefine/>
    <w:rsid w:val="009E4F6B"/>
    <w:pPr>
      <w:ind w:left="288" w:right="288"/>
    </w:pPr>
    <w:rPr>
      <w:color w:val="3366F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74FD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74FD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C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18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C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8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8C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Macintosh Word</Application>
  <DocSecurity>0</DocSecurity>
  <Lines>12</Lines>
  <Paragraphs>3</Paragraphs>
  <ScaleCrop>false</ScaleCrop>
  <Company>UW Madison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Bennartz</dc:creator>
  <cp:keywords/>
  <dc:description/>
  <cp:lastModifiedBy>Ralf Bennartz</cp:lastModifiedBy>
  <cp:revision>3</cp:revision>
  <dcterms:created xsi:type="dcterms:W3CDTF">2012-02-29T22:52:00Z</dcterms:created>
  <dcterms:modified xsi:type="dcterms:W3CDTF">2012-02-29T22:52:00Z</dcterms:modified>
</cp:coreProperties>
</file>